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6D8F" w14:textId="77777777" w:rsidR="0042158C" w:rsidRPr="00E75F97" w:rsidRDefault="0042158C" w:rsidP="0042158C">
      <w:pPr>
        <w:rPr>
          <w:rFonts w:ascii="Arial" w:hAnsi="Arial" w:cs="Arial"/>
          <w:b/>
        </w:rPr>
      </w:pPr>
      <w:r w:rsidRPr="00E75F97">
        <w:rPr>
          <w:rFonts w:ascii="Arial" w:hAnsi="Arial" w:cs="Arial"/>
          <w:b/>
        </w:rPr>
        <w:t>Grundstückgewinnsteuer</w:t>
      </w:r>
    </w:p>
    <w:p w14:paraId="3540E8BB" w14:textId="77777777" w:rsidR="0042158C" w:rsidRDefault="0042158C" w:rsidP="0042158C">
      <w:pPr>
        <w:rPr>
          <w:rFonts w:ascii="Arial" w:hAnsi="Arial" w:cs="Arial"/>
        </w:rPr>
      </w:pPr>
    </w:p>
    <w:p w14:paraId="162D2959" w14:textId="77777777" w:rsidR="0042158C" w:rsidRDefault="0042158C" w:rsidP="004215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 sein Wohneigentum verkaufen oder auf die Kinder übertragen will, sollte sich möglichst frühzeitig informieren, mit welchen Grundstückgewinnsteuern zu rechnen ist. So lassen sich böse Überraschungen vermeiden. </w:t>
      </w:r>
    </w:p>
    <w:p w14:paraId="5D9805E2" w14:textId="77777777" w:rsidR="0042158C" w:rsidRDefault="0042158C" w:rsidP="0042158C">
      <w:pPr>
        <w:rPr>
          <w:rFonts w:ascii="Arial" w:hAnsi="Arial" w:cs="Arial"/>
        </w:rPr>
      </w:pPr>
    </w:p>
    <w:p w14:paraId="2C26A50A" w14:textId="77777777" w:rsidR="0042158C" w:rsidRDefault="0042158C" w:rsidP="004215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Kantone bieten einen Internet-Rechner oder ein Merkblatt zur Berechnung der Grundstückgewinnsteuer. Damit kann man den Steuerbetrag provisorisch ausloten. </w:t>
      </w:r>
    </w:p>
    <w:p w14:paraId="619646B9" w14:textId="77777777" w:rsidR="0042158C" w:rsidRDefault="0042158C" w:rsidP="0042158C">
      <w:pPr>
        <w:rPr>
          <w:rFonts w:ascii="Arial" w:hAnsi="Arial" w:cs="Arial"/>
        </w:rPr>
      </w:pPr>
    </w:p>
    <w:p w14:paraId="5D241C18" w14:textId="77777777" w:rsidR="0042158C" w:rsidRDefault="0042158C" w:rsidP="004215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 die entsprechenden </w:t>
      </w:r>
      <w:r>
        <w:rPr>
          <w:rFonts w:ascii="Arial" w:hAnsi="Arial" w:cs="Arial"/>
        </w:rPr>
        <w:t>Kantons-</w:t>
      </w:r>
      <w:r>
        <w:rPr>
          <w:rFonts w:ascii="Arial" w:hAnsi="Arial" w:cs="Arial"/>
        </w:rPr>
        <w:t>Links:</w:t>
      </w:r>
    </w:p>
    <w:p w14:paraId="4D56AC58" w14:textId="77777777" w:rsidR="0042158C" w:rsidRDefault="0042158C" w:rsidP="0042158C">
      <w:pPr>
        <w:rPr>
          <w:rFonts w:ascii="Arial" w:hAnsi="Arial" w:cs="Arial"/>
        </w:rPr>
      </w:pPr>
    </w:p>
    <w:p w14:paraId="111E8DD4" w14:textId="77777777" w:rsidR="0042158C" w:rsidRPr="00F30D51" w:rsidRDefault="0042158C" w:rsidP="0042158C">
      <w:pPr>
        <w:rPr>
          <w:rFonts w:ascii="Arial" w:hAnsi="Arial" w:cs="Arial"/>
        </w:rPr>
      </w:pPr>
    </w:p>
    <w:p w14:paraId="5C33BA08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Aargau</w:t>
      </w:r>
    </w:p>
    <w:p w14:paraId="4774B1B4" w14:textId="77777777" w:rsidR="0042158C" w:rsidRPr="00F30D51" w:rsidRDefault="0042158C" w:rsidP="0042158C">
      <w:pPr>
        <w:rPr>
          <w:rFonts w:ascii="Arial" w:hAnsi="Arial" w:cs="Arial"/>
        </w:rPr>
      </w:pPr>
      <w:hyperlink r:id="rId4" w:history="1">
        <w:r w:rsidRPr="00F30D51">
          <w:rPr>
            <w:rFonts w:ascii="Arial" w:hAnsi="Arial" w:cs="Arial"/>
          </w:rPr>
          <w:t>https://www.ag.ch/de/dfr/steuern/natuerliche_personen/steuerarten_natuerliche_personen/grundstueckgewinnsteuer/ggst1.jsp</w:t>
        </w:r>
      </w:hyperlink>
    </w:p>
    <w:p w14:paraId="62D21656" w14:textId="77777777" w:rsidR="0042158C" w:rsidRPr="00F30D51" w:rsidRDefault="0042158C" w:rsidP="0042158C">
      <w:pPr>
        <w:rPr>
          <w:rFonts w:ascii="Arial" w:hAnsi="Arial" w:cs="Arial"/>
        </w:rPr>
      </w:pPr>
    </w:p>
    <w:p w14:paraId="30AFDA2D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Appenzell Ausserrhoden</w:t>
      </w:r>
    </w:p>
    <w:p w14:paraId="6551D0A1" w14:textId="77777777" w:rsidR="0042158C" w:rsidRPr="00F30D51" w:rsidRDefault="0042158C" w:rsidP="0042158C">
      <w:pPr>
        <w:rPr>
          <w:rFonts w:ascii="Arial" w:hAnsi="Arial" w:cs="Arial"/>
        </w:rPr>
      </w:pPr>
      <w:hyperlink r:id="rId5" w:history="1">
        <w:r w:rsidRPr="00F30D51">
          <w:rPr>
            <w:rFonts w:ascii="Arial" w:hAnsi="Arial" w:cs="Arial"/>
          </w:rPr>
          <w:t>https://www.ar.ch/fileadmin/user_upload/Departement_Finanzen/Steuerverwaltung/Bibliothek/Grundstueckgewinn/Wegleitung_GGStv5_1.1.2014-2.pdf</w:t>
        </w:r>
      </w:hyperlink>
    </w:p>
    <w:p w14:paraId="0EBD99FE" w14:textId="77777777" w:rsidR="0042158C" w:rsidRPr="00F30D51" w:rsidRDefault="0042158C" w:rsidP="0042158C">
      <w:pPr>
        <w:rPr>
          <w:rFonts w:ascii="Arial" w:hAnsi="Arial" w:cs="Arial"/>
        </w:rPr>
      </w:pPr>
    </w:p>
    <w:p w14:paraId="1AC94F29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Appenzell Innerrhoden</w:t>
      </w:r>
    </w:p>
    <w:p w14:paraId="37EE9FFA" w14:textId="77777777" w:rsidR="0042158C" w:rsidRPr="00F30D51" w:rsidRDefault="0042158C" w:rsidP="0042158C">
      <w:pPr>
        <w:rPr>
          <w:rFonts w:ascii="Arial" w:hAnsi="Arial" w:cs="Arial"/>
        </w:rPr>
      </w:pPr>
      <w:hyperlink r:id="rId6" w:history="1">
        <w:r w:rsidRPr="00F30D51">
          <w:rPr>
            <w:rFonts w:ascii="Arial" w:hAnsi="Arial" w:cs="Arial"/>
          </w:rPr>
          <w:t>https://www.ai.ch/themen/steuern/steuerarten/grundstueckgewinnsteuer</w:t>
        </w:r>
      </w:hyperlink>
    </w:p>
    <w:p w14:paraId="587C099E" w14:textId="77777777" w:rsidR="0042158C" w:rsidRPr="00F30D51" w:rsidRDefault="0042158C" w:rsidP="0042158C">
      <w:pPr>
        <w:rPr>
          <w:rFonts w:ascii="Arial" w:hAnsi="Arial" w:cs="Arial"/>
        </w:rPr>
      </w:pPr>
    </w:p>
    <w:p w14:paraId="2989DD66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Basel-Landschaft</w:t>
      </w:r>
    </w:p>
    <w:p w14:paraId="28FF5438" w14:textId="77777777" w:rsidR="0042158C" w:rsidRPr="00F30D51" w:rsidRDefault="0042158C" w:rsidP="0042158C">
      <w:pPr>
        <w:rPr>
          <w:rFonts w:ascii="Arial" w:hAnsi="Arial" w:cs="Arial"/>
        </w:rPr>
      </w:pPr>
      <w:hyperlink r:id="rId7" w:history="1">
        <w:r w:rsidRPr="00F30D51">
          <w:rPr>
            <w:rFonts w:ascii="Arial" w:hAnsi="Arial" w:cs="Arial"/>
          </w:rPr>
          <w:t>https://www.baselland.ch/politik-und-behorden/direktionen/finanz-und-kirchendirektion/steuerverwaltung/privatperson/liegenschaften/kauf-verkauf/downloads/berechnung-grundstueckgewinnsteuer.xls/view</w:t>
        </w:r>
      </w:hyperlink>
    </w:p>
    <w:p w14:paraId="664EAABA" w14:textId="77777777" w:rsidR="0042158C" w:rsidRPr="00F30D51" w:rsidRDefault="0042158C" w:rsidP="0042158C">
      <w:pPr>
        <w:rPr>
          <w:rFonts w:ascii="Arial" w:hAnsi="Arial" w:cs="Arial"/>
        </w:rPr>
      </w:pPr>
    </w:p>
    <w:p w14:paraId="72F89F39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Basel-Stadt</w:t>
      </w:r>
    </w:p>
    <w:p w14:paraId="47013F00" w14:textId="77777777" w:rsidR="0042158C" w:rsidRPr="00F30D51" w:rsidRDefault="0042158C" w:rsidP="0042158C">
      <w:pPr>
        <w:rPr>
          <w:rFonts w:ascii="Arial" w:hAnsi="Arial" w:cs="Arial"/>
        </w:rPr>
      </w:pPr>
      <w:hyperlink r:id="rId8" w:anchor="page_section3_section3$" w:history="1">
        <w:r w:rsidRPr="00F30D51">
          <w:rPr>
            <w:rFonts w:ascii="Arial" w:hAnsi="Arial" w:cs="Arial"/>
          </w:rPr>
          <w:t>https://www.steuerverwaltung.bs.ch/steuersystem/steuerarten/kantonale-steuern/grundstueckgewinnsteuer.html#page_section3_section3$</w:t>
        </w:r>
      </w:hyperlink>
    </w:p>
    <w:p w14:paraId="15DAAF0E" w14:textId="77777777" w:rsidR="0042158C" w:rsidRPr="00F30D51" w:rsidRDefault="0042158C" w:rsidP="0042158C">
      <w:pPr>
        <w:rPr>
          <w:rFonts w:ascii="Arial" w:hAnsi="Arial" w:cs="Arial"/>
        </w:rPr>
      </w:pPr>
    </w:p>
    <w:p w14:paraId="017A6D94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Bern</w:t>
      </w:r>
    </w:p>
    <w:p w14:paraId="50CA70CD" w14:textId="77777777" w:rsidR="0042158C" w:rsidRPr="00F30D51" w:rsidRDefault="0042158C" w:rsidP="0042158C">
      <w:pPr>
        <w:rPr>
          <w:rFonts w:ascii="Arial" w:hAnsi="Arial" w:cs="Arial"/>
        </w:rPr>
      </w:pPr>
      <w:hyperlink r:id="rId9" w:history="1">
        <w:r w:rsidRPr="00F30D51">
          <w:rPr>
            <w:rFonts w:ascii="Arial" w:hAnsi="Arial" w:cs="Arial"/>
          </w:rPr>
          <w:t>https://www.belogin.directories.be.ch/taxme-vagg/onlinesimgrunddaten</w:t>
        </w:r>
      </w:hyperlink>
    </w:p>
    <w:p w14:paraId="01563E7F" w14:textId="77777777" w:rsidR="0042158C" w:rsidRPr="00F30D51" w:rsidRDefault="0042158C" w:rsidP="0042158C">
      <w:pPr>
        <w:rPr>
          <w:rFonts w:ascii="Arial" w:hAnsi="Arial" w:cs="Arial"/>
        </w:rPr>
      </w:pPr>
    </w:p>
    <w:p w14:paraId="64A83ACB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Freiburg</w:t>
      </w:r>
    </w:p>
    <w:p w14:paraId="24E4617B" w14:textId="77777777" w:rsidR="0042158C" w:rsidRPr="00F30D51" w:rsidRDefault="0042158C" w:rsidP="0042158C">
      <w:pPr>
        <w:rPr>
          <w:rFonts w:ascii="Arial" w:hAnsi="Arial" w:cs="Arial"/>
        </w:rPr>
      </w:pPr>
      <w:hyperlink r:id="rId10" w:history="1">
        <w:r w:rsidRPr="00F30D51">
          <w:rPr>
            <w:rFonts w:ascii="Arial" w:hAnsi="Arial" w:cs="Arial"/>
          </w:rPr>
          <w:t>https://www.fr.ch/de/kstv/steuern-gebuehren-und-subventionen/privatpersonen/grundstueckgewinnsteuer</w:t>
        </w:r>
      </w:hyperlink>
    </w:p>
    <w:p w14:paraId="687C618E" w14:textId="77777777" w:rsidR="0042158C" w:rsidRPr="00F30D51" w:rsidRDefault="0042158C" w:rsidP="0042158C">
      <w:pPr>
        <w:rPr>
          <w:rFonts w:ascii="Arial" w:hAnsi="Arial" w:cs="Arial"/>
        </w:rPr>
      </w:pPr>
    </w:p>
    <w:p w14:paraId="06B7756F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Genf</w:t>
      </w:r>
    </w:p>
    <w:p w14:paraId="4720C591" w14:textId="77777777" w:rsidR="0042158C" w:rsidRPr="00F30D51" w:rsidRDefault="0042158C" w:rsidP="0042158C">
      <w:pPr>
        <w:rPr>
          <w:rFonts w:ascii="Arial" w:hAnsi="Arial" w:cs="Arial"/>
        </w:rPr>
      </w:pPr>
      <w:hyperlink r:id="rId11" w:history="1">
        <w:r w:rsidRPr="00F30D51">
          <w:rPr>
            <w:rFonts w:ascii="Arial" w:hAnsi="Arial" w:cs="Arial"/>
          </w:rPr>
          <w:t>https://www.ge.ch/impot-societes/calculer-montant-impot</w:t>
        </w:r>
      </w:hyperlink>
    </w:p>
    <w:p w14:paraId="4F4825E4" w14:textId="77777777" w:rsidR="0042158C" w:rsidRPr="00F30D51" w:rsidRDefault="0042158C" w:rsidP="0042158C">
      <w:pPr>
        <w:rPr>
          <w:rFonts w:ascii="Arial" w:hAnsi="Arial" w:cs="Arial"/>
        </w:rPr>
      </w:pPr>
    </w:p>
    <w:p w14:paraId="1DE269FB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Glarus</w:t>
      </w:r>
    </w:p>
    <w:p w14:paraId="120886F9" w14:textId="77777777" w:rsidR="0042158C" w:rsidRPr="00F30D51" w:rsidRDefault="0042158C" w:rsidP="0042158C">
      <w:pPr>
        <w:rPr>
          <w:rFonts w:ascii="Arial" w:hAnsi="Arial" w:cs="Arial"/>
        </w:rPr>
      </w:pPr>
      <w:hyperlink r:id="rId12" w:history="1">
        <w:r w:rsidRPr="00F30D51">
          <w:rPr>
            <w:rFonts w:ascii="Arial" w:hAnsi="Arial" w:cs="Arial"/>
          </w:rPr>
          <w:t>https://www.gl.ch/public/upload/assets/4804/provisorische_Berechnung_GGST.xlsx</w:t>
        </w:r>
      </w:hyperlink>
    </w:p>
    <w:p w14:paraId="6C2EA831" w14:textId="77777777" w:rsidR="0042158C" w:rsidRPr="00F30D51" w:rsidRDefault="0042158C" w:rsidP="0042158C">
      <w:pPr>
        <w:rPr>
          <w:rFonts w:ascii="Arial" w:hAnsi="Arial" w:cs="Arial"/>
        </w:rPr>
      </w:pPr>
    </w:p>
    <w:p w14:paraId="54F7404F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Graubünden</w:t>
      </w:r>
    </w:p>
    <w:p w14:paraId="2C6AEEBE" w14:textId="77777777" w:rsidR="0042158C" w:rsidRPr="00F30D51" w:rsidRDefault="0042158C" w:rsidP="0042158C">
      <w:pPr>
        <w:rPr>
          <w:rFonts w:ascii="Arial" w:hAnsi="Arial" w:cs="Arial"/>
        </w:rPr>
      </w:pPr>
      <w:hyperlink r:id="rId13" w:history="1">
        <w:r w:rsidRPr="00F30D51">
          <w:rPr>
            <w:rFonts w:ascii="Arial" w:hAnsi="Arial" w:cs="Arial"/>
          </w:rPr>
          <w:t>https://www.gr.ch/DE/institutionen/verwaltung/dfg/stv/berechnen/Seiten/grundstueckgewinnsteuer.aspx</w:t>
        </w:r>
      </w:hyperlink>
    </w:p>
    <w:p w14:paraId="1D55B2E9" w14:textId="77777777" w:rsidR="0042158C" w:rsidRPr="00F30D51" w:rsidRDefault="0042158C" w:rsidP="0042158C">
      <w:pPr>
        <w:rPr>
          <w:rFonts w:ascii="Arial" w:hAnsi="Arial" w:cs="Arial"/>
        </w:rPr>
      </w:pPr>
    </w:p>
    <w:p w14:paraId="7BBD5DD9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Jura</w:t>
      </w:r>
    </w:p>
    <w:p w14:paraId="2AC6396E" w14:textId="77777777" w:rsidR="0042158C" w:rsidRPr="00F30D51" w:rsidRDefault="0042158C" w:rsidP="0042158C">
      <w:pPr>
        <w:rPr>
          <w:rFonts w:ascii="Arial" w:hAnsi="Arial" w:cs="Arial"/>
        </w:rPr>
      </w:pPr>
      <w:hyperlink r:id="rId14" w:history="1">
        <w:r w:rsidRPr="00F30D51">
          <w:rPr>
            <w:rFonts w:ascii="Arial" w:hAnsi="Arial" w:cs="Arial"/>
          </w:rPr>
          <w:t>http://www.jura.ch/Htdocs/Files/v/28701.xls/Departements/DFI/CTR/Impots_speciaux/Gains_immobiliers/_documents/autres/Calculette-gi_indices-mensuels.xls?download=1</w:t>
        </w:r>
      </w:hyperlink>
    </w:p>
    <w:p w14:paraId="11960482" w14:textId="77777777" w:rsidR="0042158C" w:rsidRPr="00F30D51" w:rsidRDefault="0042158C" w:rsidP="0042158C">
      <w:pPr>
        <w:rPr>
          <w:rFonts w:ascii="Arial" w:hAnsi="Arial" w:cs="Arial"/>
        </w:rPr>
      </w:pPr>
    </w:p>
    <w:p w14:paraId="4337B702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Luzern</w:t>
      </w:r>
    </w:p>
    <w:p w14:paraId="4B74A204" w14:textId="77777777" w:rsidR="0042158C" w:rsidRPr="00F30D51" w:rsidRDefault="0042158C" w:rsidP="0042158C">
      <w:pPr>
        <w:rPr>
          <w:rFonts w:ascii="Arial" w:hAnsi="Arial" w:cs="Arial"/>
        </w:rPr>
      </w:pPr>
      <w:hyperlink r:id="rId15" w:history="1">
        <w:r w:rsidRPr="00F30D51">
          <w:rPr>
            <w:rFonts w:ascii="Arial" w:hAnsi="Arial" w:cs="Arial"/>
          </w:rPr>
          <w:t>https://steuern.lu.ch/steuererklaerung/kalkulatoren/kalkulatoren_natuerliche_personen/grundstueckgewinnsteuer</w:t>
        </w:r>
      </w:hyperlink>
    </w:p>
    <w:p w14:paraId="54784892" w14:textId="77777777" w:rsidR="0042158C" w:rsidRPr="00F30D51" w:rsidRDefault="0042158C" w:rsidP="0042158C">
      <w:pPr>
        <w:rPr>
          <w:rFonts w:ascii="Arial" w:hAnsi="Arial" w:cs="Arial"/>
        </w:rPr>
      </w:pPr>
    </w:p>
    <w:p w14:paraId="2584F011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Neuenburg</w:t>
      </w:r>
    </w:p>
    <w:p w14:paraId="77FA8CA5" w14:textId="77777777" w:rsidR="0042158C" w:rsidRPr="00F30D51" w:rsidRDefault="0042158C" w:rsidP="0042158C">
      <w:pPr>
        <w:rPr>
          <w:rFonts w:ascii="Arial" w:hAnsi="Arial" w:cs="Arial"/>
        </w:rPr>
      </w:pPr>
      <w:hyperlink r:id="rId16" w:history="1">
        <w:r w:rsidRPr="00F30D51">
          <w:rPr>
            <w:rFonts w:ascii="Arial" w:hAnsi="Arial" w:cs="Arial"/>
          </w:rPr>
          <w:t>https://www.ne.ch/autorites/DFS/SCCO/immobiliers/impot-vente/Pages/calcul-impot-gains-immobiliers.aspx</w:t>
        </w:r>
      </w:hyperlink>
    </w:p>
    <w:p w14:paraId="61F2994A" w14:textId="77777777" w:rsidR="0042158C" w:rsidRPr="00F30D51" w:rsidRDefault="0042158C" w:rsidP="0042158C">
      <w:pPr>
        <w:rPr>
          <w:rFonts w:ascii="Arial" w:hAnsi="Arial" w:cs="Arial"/>
        </w:rPr>
      </w:pPr>
    </w:p>
    <w:p w14:paraId="32EF95C2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Nidwalden</w:t>
      </w:r>
    </w:p>
    <w:p w14:paraId="2C510034" w14:textId="77777777" w:rsidR="0042158C" w:rsidRPr="00F30D51" w:rsidRDefault="0042158C" w:rsidP="0042158C">
      <w:pPr>
        <w:rPr>
          <w:rFonts w:ascii="Arial" w:hAnsi="Arial" w:cs="Arial"/>
        </w:rPr>
      </w:pPr>
      <w:hyperlink r:id="rId17" w:history="1">
        <w:r w:rsidRPr="00F30D51">
          <w:rPr>
            <w:rFonts w:ascii="Arial" w:hAnsi="Arial" w:cs="Arial"/>
          </w:rPr>
          <w:t>http://www.steuern-nw.ch/natuerlichepersonen/grundstueckgewinnsteuer/</w:t>
        </w:r>
      </w:hyperlink>
    </w:p>
    <w:p w14:paraId="3A81A4BB" w14:textId="77777777" w:rsidR="0042158C" w:rsidRPr="00F30D51" w:rsidRDefault="0042158C" w:rsidP="0042158C">
      <w:pPr>
        <w:rPr>
          <w:rFonts w:ascii="Arial" w:hAnsi="Arial" w:cs="Arial"/>
        </w:rPr>
      </w:pPr>
    </w:p>
    <w:p w14:paraId="1A996B9C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Obwalden</w:t>
      </w:r>
    </w:p>
    <w:p w14:paraId="0AC1F2B4" w14:textId="77777777" w:rsidR="0042158C" w:rsidRPr="00F30D51" w:rsidRDefault="0042158C" w:rsidP="0042158C">
      <w:pPr>
        <w:rPr>
          <w:rFonts w:ascii="Arial" w:hAnsi="Arial" w:cs="Arial"/>
        </w:rPr>
      </w:pPr>
      <w:hyperlink r:id="rId18" w:history="1">
        <w:r w:rsidRPr="00F30D51">
          <w:rPr>
            <w:rFonts w:ascii="Arial" w:hAnsi="Arial" w:cs="Arial"/>
          </w:rPr>
          <w:t>http://www.ow.ch/de/kanton/publired/publikationen/?action=info&amp;pubid=7028</w:t>
        </w:r>
      </w:hyperlink>
    </w:p>
    <w:p w14:paraId="4D888B41" w14:textId="77777777" w:rsidR="0042158C" w:rsidRPr="00F30D51" w:rsidRDefault="0042158C" w:rsidP="0042158C">
      <w:pPr>
        <w:rPr>
          <w:rFonts w:ascii="Arial" w:hAnsi="Arial" w:cs="Arial"/>
        </w:rPr>
      </w:pPr>
    </w:p>
    <w:p w14:paraId="0A53085F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r w:rsidRPr="00F30D51">
        <w:rPr>
          <w:rFonts w:ascii="Arial" w:hAnsi="Arial" w:cs="Arial"/>
          <w:lang w:val="en-US"/>
        </w:rPr>
        <w:t>St. Gallen</w:t>
      </w:r>
    </w:p>
    <w:p w14:paraId="2E74CA21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hyperlink r:id="rId19" w:history="1">
        <w:r w:rsidRPr="00F30D51">
          <w:rPr>
            <w:rFonts w:ascii="Arial" w:hAnsi="Arial" w:cs="Arial"/>
            <w:lang w:val="en-US"/>
          </w:rPr>
          <w:t>https://www.steuern.sg.ch/home/sachthemen/eservices/steuerkalkulatorgrundstueckgewinnsteuer.html</w:t>
        </w:r>
      </w:hyperlink>
    </w:p>
    <w:p w14:paraId="517B0E82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78E865BE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r w:rsidRPr="00F30D51">
        <w:rPr>
          <w:rFonts w:ascii="Arial" w:hAnsi="Arial" w:cs="Arial"/>
          <w:lang w:val="en-US"/>
        </w:rPr>
        <w:t>Schaffhausen</w:t>
      </w:r>
    </w:p>
    <w:p w14:paraId="06942609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hyperlink r:id="rId20" w:history="1">
        <w:r w:rsidRPr="00F30D51">
          <w:rPr>
            <w:rFonts w:ascii="Arial" w:hAnsi="Arial" w:cs="Arial"/>
            <w:lang w:val="en-US"/>
          </w:rPr>
          <w:t>http://steuerrechner.sh.ch/grundstueckgewinn</w:t>
        </w:r>
      </w:hyperlink>
    </w:p>
    <w:p w14:paraId="7C83CC0E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67383C68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r w:rsidRPr="00F30D51">
        <w:rPr>
          <w:rFonts w:ascii="Arial" w:hAnsi="Arial" w:cs="Arial"/>
          <w:lang w:val="en-US"/>
        </w:rPr>
        <w:t>Schwyz</w:t>
      </w:r>
    </w:p>
    <w:p w14:paraId="73723D6A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hyperlink r:id="rId21" w:history="1">
        <w:r w:rsidRPr="00F30D51">
          <w:rPr>
            <w:rFonts w:ascii="Arial" w:hAnsi="Arial" w:cs="Arial"/>
            <w:lang w:val="en-US"/>
          </w:rPr>
          <w:t>https://www.sz.ch/unternehmen/steuern/grundstueckgewinnsteuer/berechnungen.html/72-443-4441-3349-3348</w:t>
        </w:r>
      </w:hyperlink>
    </w:p>
    <w:p w14:paraId="00AB1155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3DC4AD3D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r w:rsidRPr="00F30D51">
        <w:rPr>
          <w:rFonts w:ascii="Arial" w:hAnsi="Arial" w:cs="Arial"/>
          <w:lang w:val="en-US"/>
        </w:rPr>
        <w:t>Solothurn</w:t>
      </w:r>
    </w:p>
    <w:p w14:paraId="3D36E251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hyperlink r:id="rId22" w:history="1">
        <w:r w:rsidRPr="00F30D51">
          <w:rPr>
            <w:rFonts w:ascii="Arial" w:hAnsi="Arial" w:cs="Arial"/>
            <w:lang w:val="en-US"/>
          </w:rPr>
          <w:t>https://steuerrechner.so.ch/stre_main_tab.php</w:t>
        </w:r>
      </w:hyperlink>
    </w:p>
    <w:p w14:paraId="7D95049B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58DE9D93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proofErr w:type="spellStart"/>
      <w:r w:rsidRPr="00F30D51">
        <w:rPr>
          <w:rFonts w:ascii="Arial" w:hAnsi="Arial" w:cs="Arial"/>
          <w:lang w:val="en-US"/>
        </w:rPr>
        <w:t>Tessin</w:t>
      </w:r>
      <w:proofErr w:type="spellEnd"/>
    </w:p>
    <w:p w14:paraId="6F500690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hyperlink r:id="rId23" w:history="1">
        <w:r w:rsidRPr="00F30D51">
          <w:rPr>
            <w:rFonts w:ascii="Arial" w:hAnsi="Arial" w:cs="Arial"/>
            <w:lang w:val="en-US"/>
          </w:rPr>
          <w:t>https://www3.ti.ch/DFE/DC/calcolatori/tui.php</w:t>
        </w:r>
      </w:hyperlink>
    </w:p>
    <w:p w14:paraId="6C18AD4F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09BD983A" w14:textId="77777777" w:rsidR="0042158C" w:rsidRPr="00F46942" w:rsidRDefault="0042158C" w:rsidP="0042158C">
      <w:pPr>
        <w:rPr>
          <w:rFonts w:ascii="Arial" w:eastAsia="Times New Roman" w:hAnsi="Arial" w:cs="Arial"/>
          <w:color w:val="0000FF"/>
          <w:u w:val="single"/>
          <w:lang w:val="en-US" w:eastAsia="de-DE"/>
        </w:rPr>
      </w:pPr>
      <w:r w:rsidRPr="00F30D51">
        <w:rPr>
          <w:rFonts w:ascii="Arial" w:hAnsi="Arial" w:cs="Arial"/>
          <w:lang w:val="en-US"/>
        </w:rPr>
        <w:t xml:space="preserve">Thurgau </w:t>
      </w:r>
    </w:p>
    <w:p w14:paraId="4985AB88" w14:textId="77777777" w:rsidR="0042158C" w:rsidRDefault="0042158C" w:rsidP="0042158C">
      <w:pPr>
        <w:rPr>
          <w:rFonts w:ascii="Arial" w:hAnsi="Arial" w:cs="Arial"/>
          <w:lang w:val="en-US"/>
        </w:rPr>
      </w:pPr>
      <w:r w:rsidRPr="00F46942">
        <w:rPr>
          <w:rFonts w:ascii="Arial" w:hAnsi="Arial" w:cs="Arial"/>
          <w:lang w:val="en-US"/>
        </w:rPr>
        <w:t>http://steuerverwaltung.kalkulatoren.tg.ch/TG/kalkulatoren/kalkulatoren/calc_05_gru.html</w:t>
      </w:r>
    </w:p>
    <w:p w14:paraId="28125EAB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63C68CED" w14:textId="77777777" w:rsidR="0042158C" w:rsidRDefault="0042158C" w:rsidP="0042158C">
      <w:pPr>
        <w:rPr>
          <w:rFonts w:ascii="Arial" w:hAnsi="Arial" w:cs="Arial"/>
          <w:lang w:val="en-US"/>
        </w:rPr>
      </w:pPr>
      <w:r w:rsidRPr="00F30D51">
        <w:rPr>
          <w:rFonts w:ascii="Arial" w:hAnsi="Arial" w:cs="Arial"/>
          <w:lang w:val="en-US"/>
        </w:rPr>
        <w:t>Uri</w:t>
      </w:r>
    </w:p>
    <w:p w14:paraId="531952E3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r w:rsidRPr="00F30D51">
        <w:rPr>
          <w:rFonts w:ascii="Arial" w:hAnsi="Arial" w:cs="Arial"/>
          <w:lang w:val="en-US"/>
        </w:rPr>
        <w:t>https://www.ur.ch/_docn/110257/GGST_Kurzberechnung_01012018.xls</w:t>
      </w:r>
    </w:p>
    <w:p w14:paraId="0D8DB2CC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1010F7E8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proofErr w:type="spellStart"/>
      <w:r w:rsidRPr="00F30D51">
        <w:rPr>
          <w:rFonts w:ascii="Arial" w:hAnsi="Arial" w:cs="Arial"/>
          <w:lang w:val="en-US"/>
        </w:rPr>
        <w:t>Waadt</w:t>
      </w:r>
      <w:proofErr w:type="spellEnd"/>
    </w:p>
    <w:p w14:paraId="760330CE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hyperlink r:id="rId24" w:history="1">
        <w:r w:rsidRPr="00F30D51">
          <w:rPr>
            <w:rFonts w:ascii="Arial" w:hAnsi="Arial" w:cs="Arial"/>
            <w:lang w:val="en-US"/>
          </w:rPr>
          <w:t>https://www.vd.ch/themes/etat-droit-finances/impots/impots-pour-les-individus/les-impots-les-differents-types-dimpots/autres-impots/gains-immobiliers/</w:t>
        </w:r>
      </w:hyperlink>
    </w:p>
    <w:p w14:paraId="73745182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5067E009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r w:rsidRPr="00F30D51">
        <w:rPr>
          <w:rFonts w:ascii="Arial" w:hAnsi="Arial" w:cs="Arial"/>
          <w:lang w:val="en-US"/>
        </w:rPr>
        <w:t>Wallis</w:t>
      </w:r>
    </w:p>
    <w:p w14:paraId="3C0AA431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hyperlink r:id="rId25" w:history="1">
        <w:r w:rsidRPr="00F30D51">
          <w:rPr>
            <w:rFonts w:ascii="Arial" w:hAnsi="Arial" w:cs="Arial"/>
            <w:lang w:val="en-US"/>
          </w:rPr>
          <w:t>https://www.vs.ch/documents/508074/634901/GI_Steuersaetze.pdf/c1bbc2f1-214c-4e34-8c51-ac3d5e7900b7</w:t>
        </w:r>
      </w:hyperlink>
    </w:p>
    <w:p w14:paraId="7F49CD5B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4D5808EE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r w:rsidRPr="00F30D51">
        <w:rPr>
          <w:rFonts w:ascii="Arial" w:hAnsi="Arial" w:cs="Arial"/>
          <w:lang w:val="en-US"/>
        </w:rPr>
        <w:t>Zug</w:t>
      </w:r>
    </w:p>
    <w:p w14:paraId="455B6974" w14:textId="77777777" w:rsidR="0042158C" w:rsidRPr="00F30D51" w:rsidRDefault="0042158C" w:rsidP="0042158C">
      <w:pPr>
        <w:rPr>
          <w:rFonts w:ascii="Arial" w:hAnsi="Arial" w:cs="Arial"/>
          <w:lang w:val="en-US"/>
        </w:rPr>
      </w:pPr>
      <w:hyperlink r:id="rId26" w:history="1">
        <w:r w:rsidRPr="00F30D51">
          <w:rPr>
            <w:rFonts w:ascii="Arial" w:hAnsi="Arial" w:cs="Arial"/>
            <w:lang w:val="en-US"/>
          </w:rPr>
          <w:t>https://secure.i-web.ch/gemweb/zug/de/verwaltungpolitik/verwaltung/online-schalter/?action=showdetail&amp;dienst_id=47462</w:t>
        </w:r>
      </w:hyperlink>
    </w:p>
    <w:p w14:paraId="5EE95C8F" w14:textId="77777777" w:rsidR="0042158C" w:rsidRPr="00F30D51" w:rsidRDefault="0042158C" w:rsidP="0042158C">
      <w:pPr>
        <w:rPr>
          <w:rFonts w:ascii="Arial" w:hAnsi="Arial" w:cs="Arial"/>
          <w:lang w:val="en-US"/>
        </w:rPr>
      </w:pPr>
    </w:p>
    <w:p w14:paraId="3990B67D" w14:textId="77777777" w:rsidR="0042158C" w:rsidRPr="00F30D51" w:rsidRDefault="0042158C" w:rsidP="0042158C">
      <w:pPr>
        <w:rPr>
          <w:rFonts w:ascii="Arial" w:hAnsi="Arial" w:cs="Arial"/>
        </w:rPr>
      </w:pPr>
      <w:r w:rsidRPr="00F30D51">
        <w:rPr>
          <w:rFonts w:ascii="Arial" w:hAnsi="Arial" w:cs="Arial"/>
        </w:rPr>
        <w:t>Zürich (gleicher Steuersatz in allen Gemeinden)</w:t>
      </w:r>
    </w:p>
    <w:p w14:paraId="7FB59965" w14:textId="77777777" w:rsidR="0042158C" w:rsidRPr="00F30D51" w:rsidRDefault="0042158C" w:rsidP="0042158C">
      <w:pPr>
        <w:rPr>
          <w:rFonts w:ascii="Arial" w:hAnsi="Arial" w:cs="Arial"/>
        </w:rPr>
      </w:pPr>
      <w:hyperlink r:id="rId27" w:history="1">
        <w:r w:rsidRPr="00F30D51">
          <w:rPr>
            <w:rFonts w:ascii="Arial" w:hAnsi="Arial" w:cs="Arial"/>
          </w:rPr>
          <w:t>https://www.stadt-zuerich.ch/fd/de/index/steuern/grundstueckgewinnsteuer/steuerberechnung.html</w:t>
        </w:r>
      </w:hyperlink>
    </w:p>
    <w:p w14:paraId="74CABC89" w14:textId="77777777" w:rsidR="00B412CA" w:rsidRDefault="00B412CA"/>
    <w:sectPr w:rsidR="00B412CA" w:rsidSect="005D265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8C"/>
    <w:rsid w:val="00290386"/>
    <w:rsid w:val="0042158C"/>
    <w:rsid w:val="005D2655"/>
    <w:rsid w:val="006A6478"/>
    <w:rsid w:val="00B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FF0D50B"/>
  <w15:chartTrackingRefBased/>
  <w15:docId w15:val="{D98F5C6C-6F91-F14A-95CC-7C29519E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158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uerverwaltung.bs.ch/steuersystem/steuerarten/kantonale-steuern/grundstueckgewinnsteuer.html" TargetMode="External"/><Relationship Id="rId13" Type="http://schemas.openxmlformats.org/officeDocument/2006/relationships/hyperlink" Target="https://www.gr.ch/DE/institutionen/verwaltung/dfg/stv/berechnen/Seiten/grundstueckgewinnsteuer.aspx" TargetMode="External"/><Relationship Id="rId18" Type="http://schemas.openxmlformats.org/officeDocument/2006/relationships/hyperlink" Target="http://www.ow.ch/de/kanton/publired/publikationen/?action=info&amp;pubid=7028" TargetMode="External"/><Relationship Id="rId26" Type="http://schemas.openxmlformats.org/officeDocument/2006/relationships/hyperlink" Target="https://secure.i-web.ch/gemweb/zug/de/verwaltungpolitik/verwaltung/online-schalter/?action=showdetail&amp;dienst_id=474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z.ch/unternehmen/steuern/grundstueckgewinnsteuer/berechnungen.html/72-443-4441-3349-3348" TargetMode="External"/><Relationship Id="rId7" Type="http://schemas.openxmlformats.org/officeDocument/2006/relationships/hyperlink" Target="https://www.baselland.ch/politik-und-behorden/direktionen/finanz-und-kirchendirektion/steuerverwaltung/privatperson/liegenschaften/kauf-verkauf/downloads/berechnung-grundstueckgewinnsteuer.xls/view" TargetMode="External"/><Relationship Id="rId12" Type="http://schemas.openxmlformats.org/officeDocument/2006/relationships/hyperlink" Target="https://www.gl.ch/public/upload/assets/4804/provisorische_Berechnung_GGST.xlsx" TargetMode="External"/><Relationship Id="rId17" Type="http://schemas.openxmlformats.org/officeDocument/2006/relationships/hyperlink" Target="http://www.steuern-nw.ch/natuerlichepersonen/grundstueckgewinnsteuer/" TargetMode="External"/><Relationship Id="rId25" Type="http://schemas.openxmlformats.org/officeDocument/2006/relationships/hyperlink" Target="https://www.vs.ch/documents/508074/634901/GI_Steuersaetze.pdf/c1bbc2f1-214c-4e34-8c51-ac3d5e7900b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.ch/autorites/DFS/SCCO/immobiliers/impot-vente/Pages/calcul-impot-gains-immobiliers.aspx" TargetMode="External"/><Relationship Id="rId20" Type="http://schemas.openxmlformats.org/officeDocument/2006/relationships/hyperlink" Target="http://steuerrechner.sh.ch/grundstueckgewin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i.ch/themen/steuern/steuerarten/grundstueckgewinnsteuer" TargetMode="External"/><Relationship Id="rId11" Type="http://schemas.openxmlformats.org/officeDocument/2006/relationships/hyperlink" Target="https://www.ge.ch/impot-societes/calculer-montant-impot" TargetMode="External"/><Relationship Id="rId24" Type="http://schemas.openxmlformats.org/officeDocument/2006/relationships/hyperlink" Target="https://www.vd.ch/themes/etat-droit-finances/impots/impots-pour-les-individus/les-impots-les-differents-types-dimpots/autres-impots/gains-immobiliers/" TargetMode="External"/><Relationship Id="rId5" Type="http://schemas.openxmlformats.org/officeDocument/2006/relationships/hyperlink" Target="https://www.ar.ch/fileadmin/user_upload/Departement_Finanzen/Steuerverwaltung/Bibliothek/Grundstueckgewinn/Wegleitung_GGStv5_1.1.2014-2.pdf" TargetMode="External"/><Relationship Id="rId15" Type="http://schemas.openxmlformats.org/officeDocument/2006/relationships/hyperlink" Target="https://steuern.lu.ch/steuererklaerung/kalkulatoren/kalkulatoren_natuerliche_personen/grundstueckgewinnsteuer" TargetMode="External"/><Relationship Id="rId23" Type="http://schemas.openxmlformats.org/officeDocument/2006/relationships/hyperlink" Target="https://www3.ti.ch/DFE/DC/calcolatori/tui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r.ch/de/kstv/steuern-gebuehren-und-subventionen/privatpersonen/grundstueckgewinnsteuer" TargetMode="External"/><Relationship Id="rId19" Type="http://schemas.openxmlformats.org/officeDocument/2006/relationships/hyperlink" Target="https://www.steuern.sg.ch/home/sachthemen/eservices/steuerkalkulatorgrundstueckgewinnsteuer.html" TargetMode="External"/><Relationship Id="rId4" Type="http://schemas.openxmlformats.org/officeDocument/2006/relationships/hyperlink" Target="https://www.ag.ch/de/dfr/steuern/natuerliche_personen/steuerarten_natuerliche_personen/grundstueckgewinnsteuer/ggst1.jsp" TargetMode="External"/><Relationship Id="rId9" Type="http://schemas.openxmlformats.org/officeDocument/2006/relationships/hyperlink" Target="https://www.belogin.directories.be.ch/taxme-vagg/onlinesimgrunddaten" TargetMode="External"/><Relationship Id="rId14" Type="http://schemas.openxmlformats.org/officeDocument/2006/relationships/hyperlink" Target="http://www.jura.ch/Htdocs/Files/v/28701.xls/Departements/DFI/CTR/Impots_speciaux/Gains_immobiliers/_documents/autres/Calculette-gi_indices-mensuels.xls?download=1" TargetMode="External"/><Relationship Id="rId22" Type="http://schemas.openxmlformats.org/officeDocument/2006/relationships/hyperlink" Target="https://steuerrechner.so.ch/stre_main_tab.php" TargetMode="External"/><Relationship Id="rId27" Type="http://schemas.openxmlformats.org/officeDocument/2006/relationships/hyperlink" Target="https://www.stadt-zuerich.ch/fd/de/index/steuern/grundstueckgewinnsteuer/steuerberechnung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5206</Characters>
  <Application>Microsoft Office Word</Application>
  <DocSecurity>0</DocSecurity>
  <Lines>133</Lines>
  <Paragraphs>36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5</dc:creator>
  <cp:keywords/>
  <dc:description/>
  <cp:lastModifiedBy>Mac 5</cp:lastModifiedBy>
  <cp:revision>1</cp:revision>
  <dcterms:created xsi:type="dcterms:W3CDTF">2019-01-30T09:26:00Z</dcterms:created>
  <dcterms:modified xsi:type="dcterms:W3CDTF">2019-01-30T09:27:00Z</dcterms:modified>
</cp:coreProperties>
</file>